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8252A5" w14:textId="1BC50CC2" w:rsidR="00490EA2" w:rsidRPr="007A3265" w:rsidRDefault="00490EA2" w:rsidP="00490EA2">
      <w:pPr>
        <w:rPr>
          <w:lang w:val="pl-PL"/>
        </w:rPr>
      </w:pPr>
      <w:r>
        <w:rPr>
          <w:lang w:val="pl-PL"/>
        </w:rPr>
        <w:t xml:space="preserve">Na stronie </w:t>
      </w:r>
      <w:hyperlink r:id="rId4" w:history="1">
        <w:r w:rsidRPr="00273F75">
          <w:rPr>
            <w:rStyle w:val="Hyperlink"/>
            <w:lang w:val="pl-PL"/>
          </w:rPr>
          <w:t>https://epoznan.pl/news-news-89109-w_poznaniu_koszty_utrzymania_lamp_ulicznych_to_blisko_20_mln_zlotych_rocznie_jak_dzialaja</w:t>
        </w:r>
      </w:hyperlink>
      <w:r>
        <w:rPr>
          <w:lang w:val="pl-PL"/>
        </w:rPr>
        <w:t xml:space="preserve"> podano, że 45 tys. lamp kosztowało 20 mln złotych rocznie. Co dawało wówczas koszt ok. 450 złotych rocznie za lampę. Biorąc pod uwagę wzrost cen, ale także parkowy charakter lampy szacuję, że koszt nie powinien być wyższy niż 600 złotych. Co przy ośmiu lampach daje koszt 24 tys. złotych. </w:t>
      </w:r>
    </w:p>
    <w:p w14:paraId="72346A73" w14:textId="4BF6AE1C" w:rsidR="0089218E" w:rsidRPr="00847EB2" w:rsidRDefault="0089218E" w:rsidP="00490EA2">
      <w:pPr>
        <w:rPr>
          <w:lang w:val="pl-PL"/>
        </w:rPr>
      </w:pPr>
    </w:p>
    <w:sectPr w:rsidR="0089218E" w:rsidRPr="00847EB2" w:rsidSect="00490EA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EE"/>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18E"/>
    <w:rsid w:val="00376EA8"/>
    <w:rsid w:val="00490EA2"/>
    <w:rsid w:val="00847EB2"/>
    <w:rsid w:val="0089218E"/>
    <w:rsid w:val="00F55ABB"/>
    <w:rsid w:val="00F6258D"/>
  </w:rsids>
  <m:mathPr>
    <m:mathFont m:val="Cambria Math"/>
    <m:brkBin m:val="before"/>
    <m:brkBinSub m:val="--"/>
    <m:smallFrac m:val="0"/>
    <m:dispDef/>
    <m:lMargin m:val="0"/>
    <m:rMargin m:val="0"/>
    <m:defJc m:val="centerGroup"/>
    <m:wrapIndent m:val="1440"/>
    <m:intLim m:val="subSup"/>
    <m:naryLim m:val="undOvr"/>
  </m:mathPr>
  <w:themeFontLang w:val="pl-PL"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79D39"/>
  <w15:chartTrackingRefBased/>
  <w15:docId w15:val="{F67B68F9-08F4-4043-A289-0257F41CA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EA2"/>
  </w:style>
  <w:style w:type="paragraph" w:styleId="Heading1">
    <w:name w:val="heading 1"/>
    <w:basedOn w:val="Normal"/>
    <w:next w:val="Normal"/>
    <w:link w:val="Heading1Char"/>
    <w:uiPriority w:val="9"/>
    <w:qFormat/>
    <w:rsid w:val="0089218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9218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9218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9218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9218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9218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218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218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218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218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89218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9218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9218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9218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9218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218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218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218E"/>
    <w:rPr>
      <w:rFonts w:eastAsiaTheme="majorEastAsia" w:cstheme="majorBidi"/>
      <w:color w:val="272727" w:themeColor="text1" w:themeTint="D8"/>
    </w:rPr>
  </w:style>
  <w:style w:type="paragraph" w:styleId="Title">
    <w:name w:val="Title"/>
    <w:basedOn w:val="Normal"/>
    <w:next w:val="Normal"/>
    <w:link w:val="TitleChar"/>
    <w:uiPriority w:val="10"/>
    <w:qFormat/>
    <w:rsid w:val="0089218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218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218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218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218E"/>
    <w:pPr>
      <w:spacing w:before="160"/>
      <w:jc w:val="center"/>
    </w:pPr>
    <w:rPr>
      <w:i/>
      <w:iCs/>
      <w:color w:val="404040" w:themeColor="text1" w:themeTint="BF"/>
    </w:rPr>
  </w:style>
  <w:style w:type="character" w:customStyle="1" w:styleId="QuoteChar">
    <w:name w:val="Quote Char"/>
    <w:basedOn w:val="DefaultParagraphFont"/>
    <w:link w:val="Quote"/>
    <w:uiPriority w:val="29"/>
    <w:rsid w:val="0089218E"/>
    <w:rPr>
      <w:i/>
      <w:iCs/>
      <w:color w:val="404040" w:themeColor="text1" w:themeTint="BF"/>
    </w:rPr>
  </w:style>
  <w:style w:type="paragraph" w:styleId="ListParagraph">
    <w:name w:val="List Paragraph"/>
    <w:basedOn w:val="Normal"/>
    <w:uiPriority w:val="34"/>
    <w:qFormat/>
    <w:rsid w:val="0089218E"/>
    <w:pPr>
      <w:ind w:left="720"/>
      <w:contextualSpacing/>
    </w:pPr>
  </w:style>
  <w:style w:type="character" w:styleId="IntenseEmphasis">
    <w:name w:val="Intense Emphasis"/>
    <w:basedOn w:val="DefaultParagraphFont"/>
    <w:uiPriority w:val="21"/>
    <w:qFormat/>
    <w:rsid w:val="0089218E"/>
    <w:rPr>
      <w:i/>
      <w:iCs/>
      <w:color w:val="2F5496" w:themeColor="accent1" w:themeShade="BF"/>
    </w:rPr>
  </w:style>
  <w:style w:type="paragraph" w:styleId="IntenseQuote">
    <w:name w:val="Intense Quote"/>
    <w:basedOn w:val="Normal"/>
    <w:next w:val="Normal"/>
    <w:link w:val="IntenseQuoteChar"/>
    <w:uiPriority w:val="30"/>
    <w:qFormat/>
    <w:rsid w:val="0089218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9218E"/>
    <w:rPr>
      <w:i/>
      <w:iCs/>
      <w:color w:val="2F5496" w:themeColor="accent1" w:themeShade="BF"/>
    </w:rPr>
  </w:style>
  <w:style w:type="character" w:styleId="IntenseReference">
    <w:name w:val="Intense Reference"/>
    <w:basedOn w:val="DefaultParagraphFont"/>
    <w:uiPriority w:val="32"/>
    <w:qFormat/>
    <w:rsid w:val="0089218E"/>
    <w:rPr>
      <w:b/>
      <w:bCs/>
      <w:smallCaps/>
      <w:color w:val="2F5496" w:themeColor="accent1" w:themeShade="BF"/>
      <w:spacing w:val="5"/>
    </w:rPr>
  </w:style>
  <w:style w:type="character" w:styleId="Hyperlink">
    <w:name w:val="Hyperlink"/>
    <w:basedOn w:val="DefaultParagraphFont"/>
    <w:uiPriority w:val="99"/>
    <w:unhideWhenUsed/>
    <w:rsid w:val="00490EA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epoznan.pl/news-news-89109-w_poznaniu_koszty_utrzymania_lamp_ulicznych_to_blisko_20_mln_zlotych_rocznie_jak_dzialaj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84</Words>
  <Characters>482</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Gajewski</dc:creator>
  <cp:keywords/>
  <dc:description/>
  <cp:lastModifiedBy>Andre Gajewski</cp:lastModifiedBy>
  <cp:revision>2</cp:revision>
  <dcterms:created xsi:type="dcterms:W3CDTF">2024-05-23T09:29:00Z</dcterms:created>
  <dcterms:modified xsi:type="dcterms:W3CDTF">2024-05-23T10:34:00Z</dcterms:modified>
</cp:coreProperties>
</file>