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310F15" w14:textId="227C69B1" w:rsidR="008F58FC" w:rsidRDefault="0006598B">
      <w:pPr>
        <w:rPr>
          <w:rFonts w:ascii="Times New Roman" w:hAnsi="Times New Roman" w:cs="Times New Roman"/>
          <w:b/>
          <w:bCs/>
          <w:color w:val="2D344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color w:val="2D3441"/>
          <w:sz w:val="24"/>
          <w:szCs w:val="24"/>
          <w:shd w:val="clear" w:color="auto" w:fill="FFFFFF"/>
        </w:rPr>
        <w:t>B</w:t>
      </w:r>
      <w:r w:rsidRPr="0006598B">
        <w:rPr>
          <w:rFonts w:ascii="Times New Roman" w:hAnsi="Times New Roman" w:cs="Times New Roman"/>
          <w:b/>
          <w:bCs/>
          <w:color w:val="2D3441"/>
          <w:sz w:val="24"/>
          <w:szCs w:val="24"/>
          <w:shd w:val="clear" w:color="auto" w:fill="FFFFFF"/>
        </w:rPr>
        <w:t>oisko do koszykówki 3x3</w:t>
      </w:r>
      <w:r>
        <w:rPr>
          <w:rFonts w:ascii="Times New Roman" w:hAnsi="Times New Roman" w:cs="Times New Roman"/>
          <w:b/>
          <w:bCs/>
          <w:color w:val="2D3441"/>
          <w:sz w:val="24"/>
          <w:szCs w:val="24"/>
          <w:shd w:val="clear" w:color="auto" w:fill="FFFFFF"/>
        </w:rPr>
        <w:t>:</w:t>
      </w:r>
    </w:p>
    <w:p w14:paraId="6E9D9681" w14:textId="77777777" w:rsidR="0006598B" w:rsidRDefault="0006598B" w:rsidP="0006598B">
      <w:pPr>
        <w:pStyle w:val="Bezodstpw"/>
      </w:pPr>
      <w:r>
        <w:t xml:space="preserve">Nawierzchnia będzie z </w:t>
      </w:r>
      <w:proofErr w:type="spellStart"/>
      <w:r>
        <w:t>hexagonalnej</w:t>
      </w:r>
      <w:proofErr w:type="spellEnd"/>
      <w:r>
        <w:t xml:space="preserve"> nawierzchni modułowej tj. </w:t>
      </w:r>
      <w:r w:rsidRPr="00412DFD">
        <w:t>HEXA POWER PRO</w:t>
      </w:r>
      <w:r>
        <w:t>, którą cechuje:</w:t>
      </w:r>
    </w:p>
    <w:p w14:paraId="2EA3D16B" w14:textId="77777777" w:rsidR="0006598B" w:rsidRDefault="0006598B" w:rsidP="0006598B">
      <w:pPr>
        <w:pStyle w:val="Bezodstpw"/>
      </w:pPr>
      <w:r>
        <w:t>- dużą odpornością na zużycie nawet przy bardzo intensywnej eksploatacji;</w:t>
      </w:r>
    </w:p>
    <w:p w14:paraId="5DA5C7C4" w14:textId="77777777" w:rsidR="0006598B" w:rsidRDefault="0006598B" w:rsidP="0006598B">
      <w:pPr>
        <w:pStyle w:val="Bezodstpw"/>
      </w:pPr>
      <w:r>
        <w:t>- niskim kosztem utrzymania w czasie wieloletniego użytkowania;</w:t>
      </w:r>
    </w:p>
    <w:p w14:paraId="3BED9880" w14:textId="77777777" w:rsidR="0006598B" w:rsidRDefault="0006598B" w:rsidP="0006598B">
      <w:pPr>
        <w:pStyle w:val="Bezodstpw"/>
      </w:pPr>
      <w:r>
        <w:t>- własnym systemem odwodnienia;</w:t>
      </w:r>
    </w:p>
    <w:p w14:paraId="2500285D" w14:textId="77777777" w:rsidR="0006598B" w:rsidRDefault="0006598B" w:rsidP="0006598B">
      <w:pPr>
        <w:pStyle w:val="Bezodstpw"/>
      </w:pPr>
      <w:r>
        <w:t>- łatwym montażem i demontażem;</w:t>
      </w:r>
    </w:p>
    <w:p w14:paraId="121944AA" w14:textId="77777777" w:rsidR="0006598B" w:rsidRDefault="0006598B" w:rsidP="0006598B">
      <w:pPr>
        <w:pStyle w:val="Bezodstpw"/>
      </w:pPr>
      <w:r>
        <w:t>- brakiem konieczności serwisowania;</w:t>
      </w:r>
    </w:p>
    <w:p w14:paraId="6E6BEF2B" w14:textId="77777777" w:rsidR="0006598B" w:rsidRDefault="0006598B" w:rsidP="0006598B">
      <w:pPr>
        <w:pStyle w:val="Bezodstpw"/>
      </w:pPr>
      <w:r>
        <w:t>Rozmiar boiska:</w:t>
      </w:r>
    </w:p>
    <w:p w14:paraId="3DC3346A" w14:textId="77777777" w:rsidR="0006598B" w:rsidRDefault="0006598B" w:rsidP="0006598B">
      <w:pPr>
        <w:pStyle w:val="Bezodstpw"/>
      </w:pPr>
      <w:r>
        <w:t>- 14,90m x 10,94m = 163m2</w:t>
      </w:r>
    </w:p>
    <w:p w14:paraId="04BEA0A7" w14:textId="77777777" w:rsidR="0006598B" w:rsidRDefault="0006598B" w:rsidP="0006598B">
      <w:pPr>
        <w:pStyle w:val="Bezodstpw"/>
      </w:pPr>
      <w:r>
        <w:t>- wymiar z obrzeżami 15,04m x 11,08m = 167m2</w:t>
      </w:r>
    </w:p>
    <w:p w14:paraId="29FB1088" w14:textId="77777777" w:rsidR="0006598B" w:rsidRDefault="0006598B">
      <w:pPr>
        <w:rPr>
          <w:rFonts w:ascii="Times New Roman" w:hAnsi="Times New Roman" w:cs="Times New Roman"/>
          <w:b/>
          <w:bCs/>
          <w:color w:val="2D3441"/>
          <w:sz w:val="24"/>
          <w:szCs w:val="24"/>
          <w:shd w:val="clear" w:color="auto" w:fill="FFFFFF"/>
        </w:rPr>
      </w:pPr>
    </w:p>
    <w:p w14:paraId="4D6D499C" w14:textId="106704E7" w:rsidR="0006598B" w:rsidRDefault="0006598B" w:rsidP="0006598B">
      <w:pPr>
        <w:pStyle w:val="NormalnyWeb"/>
      </w:pPr>
      <w:r>
        <w:rPr>
          <w:noProof/>
        </w:rPr>
        <w:drawing>
          <wp:inline distT="0" distB="0" distL="0" distR="0" wp14:anchorId="57FAD940" wp14:editId="7BA552D1">
            <wp:extent cx="5760720" cy="3839210"/>
            <wp:effectExtent l="0" t="0" r="0" b="8890"/>
            <wp:docPr id="1510142385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39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3EE807" w14:textId="77777777" w:rsidR="0006598B" w:rsidRPr="0006598B" w:rsidRDefault="0006598B">
      <w:pPr>
        <w:rPr>
          <w:rFonts w:ascii="Times New Roman" w:hAnsi="Times New Roman" w:cs="Times New Roman"/>
          <w:b/>
          <w:bCs/>
          <w:sz w:val="24"/>
          <w:szCs w:val="24"/>
        </w:rPr>
      </w:pPr>
    </w:p>
    <w:sectPr w:rsidR="0006598B" w:rsidRPr="000659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598B"/>
    <w:rsid w:val="0006598B"/>
    <w:rsid w:val="005D6A7A"/>
    <w:rsid w:val="008F58FC"/>
    <w:rsid w:val="00E831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AFD55C"/>
  <w15:chartTrackingRefBased/>
  <w15:docId w15:val="{D2CD08A0-136A-46FC-894C-30DDBB312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0659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Bezodstpw">
    <w:name w:val="No Spacing"/>
    <w:uiPriority w:val="1"/>
    <w:qFormat/>
    <w:rsid w:val="0006598B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7237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64</Words>
  <Characters>384</Characters>
  <Application>Microsoft Office Word</Application>
  <DocSecurity>0</DocSecurity>
  <Lines>3</Lines>
  <Paragraphs>1</Paragraphs>
  <ScaleCrop>false</ScaleCrop>
  <Company/>
  <LinksUpToDate>false</LinksUpToDate>
  <CharactersWithSpaces>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2024-05-28T08:10:00Z</dcterms:created>
  <dcterms:modified xsi:type="dcterms:W3CDTF">2024-05-28T08:12:00Z</dcterms:modified>
</cp:coreProperties>
</file>